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236739" w:rsidRDefault="0052393E" w:rsidP="007E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Kjøbecontract</w:t>
      </w:r>
    </w:p>
    <w:p w:rsidR="00800C17" w:rsidRDefault="0052393E" w:rsidP="00523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Undertegnede Hans Olsen og Jens Larsen Quelien erkjender herved at have dags dato m</w:t>
      </w:r>
      <w:r w:rsidR="00120C06">
        <w:rPr>
          <w:rFonts w:ascii="Times New Roman" w:hAnsi="Times New Roman" w:cs="Times New Roman"/>
        </w:rPr>
        <w:t>ot hinanden afsluttet følgende C</w:t>
      </w:r>
      <w:r>
        <w:rPr>
          <w:rFonts w:ascii="Times New Roman" w:hAnsi="Times New Roman" w:cs="Times New Roman"/>
        </w:rPr>
        <w:t>ontract:</w:t>
      </w:r>
    </w:p>
    <w:p w:rsidR="0052393E" w:rsidRDefault="0052393E" w:rsidP="0052393E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Jeg Hans Olsen Quelien sælger her</w:t>
      </w:r>
      <w:r w:rsidR="00C87695">
        <w:rPr>
          <w:rFonts w:ascii="Times New Roman" w:hAnsi="Times New Roman" w:cs="Times New Roman"/>
        </w:rPr>
        <w:t>ved til Jens Larsen Quelien og A</w:t>
      </w:r>
      <w:r>
        <w:rPr>
          <w:rFonts w:ascii="Times New Roman" w:hAnsi="Times New Roman" w:cs="Times New Roman"/>
        </w:rPr>
        <w:t>rvinger min i nordre Lie eiende og paaboende Gaard Quelien Mtr. 175 for en Kjøbesum af 1500 Spd</w:t>
      </w:r>
      <w:r w:rsidR="008B58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– et Tusinde og fem Hundrede Spesiedaler.</w:t>
      </w:r>
    </w:p>
    <w:p w:rsidR="0052393E" w:rsidRDefault="00F679EC" w:rsidP="0052393E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Kjøberen overtager de</w:t>
      </w:r>
      <w:r w:rsidR="0052393E">
        <w:rPr>
          <w:rFonts w:ascii="Times New Roman" w:hAnsi="Times New Roman" w:cs="Times New Roman"/>
        </w:rPr>
        <w:t xml:space="preserve"> paa Gaarden </w:t>
      </w:r>
      <w:r w:rsidR="00AF600B">
        <w:rPr>
          <w:rFonts w:ascii="Times New Roman" w:hAnsi="Times New Roman" w:cs="Times New Roman"/>
        </w:rPr>
        <w:t xml:space="preserve">hvilende Hæftelser hvoriblant Kaaret til Sælgerens Stedforældre Hans Arntsen og Eli Olsdatter samt anlægge eller stille </w:t>
      </w:r>
      <w:r>
        <w:rPr>
          <w:rFonts w:ascii="Times New Roman" w:hAnsi="Times New Roman" w:cs="Times New Roman"/>
        </w:rPr>
        <w:t>en l</w:t>
      </w:r>
      <w:r w:rsidR="00AF600B">
        <w:rPr>
          <w:rFonts w:ascii="Times New Roman" w:hAnsi="Times New Roman" w:cs="Times New Roman"/>
        </w:rPr>
        <w:t>agelig Sikkerhed til Sælgere</w:t>
      </w:r>
      <w:r w:rsidR="000564C5">
        <w:rPr>
          <w:rFonts w:ascii="Times New Roman" w:hAnsi="Times New Roman" w:cs="Times New Roman"/>
        </w:rPr>
        <w:t xml:space="preserve">ns Sødskende </w:t>
      </w:r>
      <w:r w:rsidR="008B58A9">
        <w:rPr>
          <w:rFonts w:ascii="Times New Roman" w:hAnsi="Times New Roman" w:cs="Times New Roman"/>
        </w:rPr>
        <w:t>for det til dem gjorte Udlæg i Gaarden ved Skifte af 28. M</w:t>
      </w:r>
      <w:r>
        <w:rPr>
          <w:rFonts w:ascii="Times New Roman" w:hAnsi="Times New Roman" w:cs="Times New Roman"/>
        </w:rPr>
        <w:t>arts 1849 sto</w:t>
      </w:r>
      <w:r w:rsidR="008B58A9">
        <w:rPr>
          <w:rFonts w:ascii="Times New Roman" w:hAnsi="Times New Roman" w:cs="Times New Roman"/>
        </w:rPr>
        <w:t xml:space="preserve">rt 173 Spd. og </w:t>
      </w:r>
      <w:r w:rsidR="00C87695">
        <w:rPr>
          <w:rFonts w:ascii="Times New Roman" w:hAnsi="Times New Roman" w:cs="Times New Roman"/>
        </w:rPr>
        <w:t>40 Skilling</w:t>
      </w:r>
      <w:r w:rsidR="008C0166">
        <w:rPr>
          <w:rFonts w:ascii="Times New Roman" w:hAnsi="Times New Roman" w:cs="Times New Roman"/>
        </w:rPr>
        <w:t>. (</w:t>
      </w:r>
      <w:r w:rsidR="008B58A9">
        <w:rPr>
          <w:rFonts w:ascii="Times New Roman" w:hAnsi="Times New Roman" w:cs="Times New Roman"/>
        </w:rPr>
        <w:t>137.40)</w:t>
      </w:r>
    </w:p>
    <w:p w:rsidR="008B58A9" w:rsidRDefault="00F679EC" w:rsidP="0052393E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 resten af Kjøbesummen ud</w:t>
      </w:r>
      <w:r w:rsidR="008B58A9">
        <w:rPr>
          <w:rFonts w:ascii="Times New Roman" w:hAnsi="Times New Roman" w:cs="Times New Roman"/>
        </w:rPr>
        <w:t>betaler Kjøberen til Sælgeren til indevære</w:t>
      </w:r>
      <w:r w:rsidR="008C0166">
        <w:rPr>
          <w:rFonts w:ascii="Times New Roman" w:hAnsi="Times New Roman" w:cs="Times New Roman"/>
        </w:rPr>
        <w:t>nde Aars Udgang 326</w:t>
      </w:r>
      <w:r>
        <w:rPr>
          <w:rFonts w:ascii="Times New Roman" w:hAnsi="Times New Roman" w:cs="Times New Roman"/>
        </w:rPr>
        <w:t xml:space="preserve"> </w:t>
      </w:r>
      <w:r w:rsidR="00C87695">
        <w:rPr>
          <w:rFonts w:ascii="Times New Roman" w:hAnsi="Times New Roman" w:cs="Times New Roman"/>
        </w:rPr>
        <w:t>Spd. og 80 Silling</w:t>
      </w:r>
      <w:r w:rsidR="008C0166">
        <w:rPr>
          <w:rFonts w:ascii="Times New Roman" w:hAnsi="Times New Roman" w:cs="Times New Roman"/>
        </w:rPr>
        <w:t xml:space="preserve"> og for de </w:t>
      </w:r>
      <w:r>
        <w:rPr>
          <w:rFonts w:ascii="Times New Roman" w:hAnsi="Times New Roman" w:cs="Times New Roman"/>
        </w:rPr>
        <w:t>overskydende 1000 Spd. u</w:t>
      </w:r>
      <w:r w:rsidR="008C0166">
        <w:rPr>
          <w:rFonts w:ascii="Times New Roman" w:hAnsi="Times New Roman" w:cs="Times New Roman"/>
        </w:rPr>
        <w:t xml:space="preserve">dstæde Obligation lydende paa Sælgerens første </w:t>
      </w:r>
      <w:r w:rsidR="007870B9">
        <w:rPr>
          <w:rFonts w:ascii="Times New Roman" w:hAnsi="Times New Roman" w:cs="Times New Roman"/>
        </w:rPr>
        <w:t>prioriterte Panteret i Kjøberen</w:t>
      </w:r>
      <w:r w:rsidR="008C0166">
        <w:rPr>
          <w:rFonts w:ascii="Times New Roman" w:hAnsi="Times New Roman" w:cs="Times New Roman"/>
        </w:rPr>
        <w:t xml:space="preserve"> Jens</w:t>
      </w:r>
      <w:r w:rsidR="00A62FAB">
        <w:rPr>
          <w:rFonts w:ascii="Times New Roman" w:hAnsi="Times New Roman" w:cs="Times New Roman"/>
        </w:rPr>
        <w:t xml:space="preserve"> Larsen Queliens samtlige Gaard</w:t>
      </w:r>
      <w:r w:rsidR="008C0166">
        <w:rPr>
          <w:rFonts w:ascii="Times New Roman" w:hAnsi="Times New Roman" w:cs="Times New Roman"/>
        </w:rPr>
        <w:t xml:space="preserve"> og Jordeiendom.</w:t>
      </w:r>
      <w:r w:rsidR="00A62FAB">
        <w:rPr>
          <w:rFonts w:ascii="Times New Roman" w:hAnsi="Times New Roman" w:cs="Times New Roman"/>
        </w:rPr>
        <w:t xml:space="preserve"> Denne si</w:t>
      </w:r>
      <w:r w:rsidR="00C87695">
        <w:rPr>
          <w:rFonts w:ascii="Times New Roman" w:hAnsi="Times New Roman" w:cs="Times New Roman"/>
        </w:rPr>
        <w:t>d</w:t>
      </w:r>
      <w:r w:rsidR="00A62FAB">
        <w:rPr>
          <w:rFonts w:ascii="Times New Roman" w:hAnsi="Times New Roman" w:cs="Times New Roman"/>
        </w:rPr>
        <w:t>stnævnte Sum et Tusinde Speciedaler bliver at forrente med 4 procent aarlig og udbetales efter først at være lovlig opsagt af en af Parte</w:t>
      </w:r>
      <w:r w:rsidR="007870B9">
        <w:rPr>
          <w:rFonts w:ascii="Times New Roman" w:hAnsi="Times New Roman" w:cs="Times New Roman"/>
        </w:rPr>
        <w:t>r</w:t>
      </w:r>
      <w:r w:rsidR="00A62FAB">
        <w:rPr>
          <w:rFonts w:ascii="Times New Roman" w:hAnsi="Times New Roman" w:cs="Times New Roman"/>
        </w:rPr>
        <w:t>ne</w:t>
      </w:r>
    </w:p>
    <w:p w:rsidR="00A62FAB" w:rsidRDefault="00A62FAB" w:rsidP="0052393E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Gaarden overdrages Kjøberen til brug fra 14</w:t>
      </w:r>
      <w:r w:rsidR="009F39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April førstkommende fra hvilken Tid Sælgerens Forpligtigelse til at svare Afgift af Gaarden ophøre.</w:t>
      </w:r>
    </w:p>
    <w:p w:rsidR="00703201" w:rsidRDefault="00703201" w:rsidP="0052393E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med Skjødets Udstædelse tillige med Obligationens forbundne Omkostninger udredes af Kjøberen. </w:t>
      </w:r>
    </w:p>
    <w:p w:rsidR="009F3937" w:rsidRDefault="00703201" w:rsidP="009F3937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Skulde Kjøberen </w:t>
      </w:r>
      <w:r w:rsidR="0061561D">
        <w:rPr>
          <w:rFonts w:ascii="Times New Roman" w:hAnsi="Times New Roman" w:cs="Times New Roman"/>
        </w:rPr>
        <w:t xml:space="preserve">bestemme sig til engang at vilde sælge enten den hele eller en Deel af Gaarden forbeholder Sælgeren sig eller sine Børn </w:t>
      </w:r>
      <w:r w:rsidR="00525F22">
        <w:rPr>
          <w:rFonts w:ascii="Times New Roman" w:hAnsi="Times New Roman" w:cs="Times New Roman"/>
        </w:rPr>
        <w:t>den Ældr</w:t>
      </w:r>
      <w:r w:rsidR="0061561D">
        <w:rPr>
          <w:rFonts w:ascii="Times New Roman" w:hAnsi="Times New Roman" w:cs="Times New Roman"/>
        </w:rPr>
        <w:t>e</w:t>
      </w:r>
      <w:r w:rsidR="00525F22">
        <w:rPr>
          <w:rFonts w:ascii="Times New Roman" w:hAnsi="Times New Roman" w:cs="Times New Roman"/>
        </w:rPr>
        <w:t xml:space="preserve"> </w:t>
      </w:r>
      <w:r w:rsidR="009F3937">
        <w:rPr>
          <w:rFonts w:ascii="Times New Roman" w:hAnsi="Times New Roman" w:cs="Times New Roman"/>
        </w:rPr>
        <w:t>fremfor</w:t>
      </w:r>
      <w:r w:rsidR="00525F22">
        <w:rPr>
          <w:rFonts w:ascii="Times New Roman" w:hAnsi="Times New Roman" w:cs="Times New Roman"/>
        </w:rPr>
        <w:t xml:space="preserve"> den Yngre</w:t>
      </w:r>
      <w:r w:rsidR="007870B9">
        <w:rPr>
          <w:rFonts w:ascii="Times New Roman" w:hAnsi="Times New Roman" w:cs="Times New Roman"/>
        </w:rPr>
        <w:t xml:space="preserve"> </w:t>
      </w:r>
      <w:r w:rsidR="00C87695">
        <w:rPr>
          <w:rFonts w:ascii="Times New Roman" w:hAnsi="Times New Roman" w:cs="Times New Roman"/>
        </w:rPr>
        <w:t>Forkjøbsræt til den Deel</w:t>
      </w:r>
      <w:r w:rsidR="00525F22">
        <w:rPr>
          <w:rFonts w:ascii="Times New Roman" w:hAnsi="Times New Roman" w:cs="Times New Roman"/>
        </w:rPr>
        <w:t xml:space="preserve"> af Eiendommen som er beliggende paa søndre side af Qvelielven og da for d</w:t>
      </w:r>
      <w:r w:rsidR="007870B9">
        <w:rPr>
          <w:rFonts w:ascii="Times New Roman" w:hAnsi="Times New Roman" w:cs="Times New Roman"/>
        </w:rPr>
        <w:t xml:space="preserve">en Pris den da kan sælges for, hvlken Rettighed er gjeldende </w:t>
      </w:r>
      <w:r w:rsidR="00525F22">
        <w:rPr>
          <w:rFonts w:ascii="Times New Roman" w:hAnsi="Times New Roman" w:cs="Times New Roman"/>
        </w:rPr>
        <w:t>om Jens Larsen og Kone ikke faar Børn og</w:t>
      </w:r>
      <w:r w:rsidR="00120C06">
        <w:rPr>
          <w:rFonts w:ascii="Times New Roman" w:hAnsi="Times New Roman" w:cs="Times New Roman"/>
        </w:rPr>
        <w:t xml:space="preserve"> Eiendommen ved begge deres dødelige Afgang, bliver at overdrage til Andre.</w:t>
      </w:r>
      <w:r w:rsidR="00120C06">
        <w:rPr>
          <w:rFonts w:ascii="Times New Roman" w:hAnsi="Times New Roman" w:cs="Times New Roman"/>
        </w:rPr>
        <w:br/>
      </w:r>
    </w:p>
    <w:p w:rsidR="009F3937" w:rsidRDefault="00120C06" w:rsidP="009F3937">
      <w:pPr>
        <w:rPr>
          <w:rFonts w:ascii="Times New Roman" w:hAnsi="Times New Roman" w:cs="Times New Roman"/>
        </w:rPr>
      </w:pPr>
      <w:r w:rsidRPr="009F3937">
        <w:rPr>
          <w:rFonts w:ascii="Times New Roman" w:hAnsi="Times New Roman" w:cs="Times New Roman"/>
        </w:rPr>
        <w:t>Jeg Jens Larsen Quelien som Kjøber af bemelte Gaard vedtager i Et og Alt foranstaaende Betingelser.</w:t>
      </w:r>
      <w:r w:rsidRPr="009F3937">
        <w:rPr>
          <w:rFonts w:ascii="Times New Roman" w:hAnsi="Times New Roman" w:cs="Times New Roman"/>
        </w:rPr>
        <w:br/>
      </w:r>
    </w:p>
    <w:p w:rsidR="00120C06" w:rsidRPr="009F3937" w:rsidRDefault="00120C06" w:rsidP="009F3937">
      <w:pPr>
        <w:rPr>
          <w:rFonts w:ascii="Times New Roman" w:hAnsi="Times New Roman" w:cs="Times New Roman"/>
        </w:rPr>
      </w:pPr>
      <w:r w:rsidRPr="009F3937">
        <w:rPr>
          <w:rFonts w:ascii="Times New Roman" w:hAnsi="Times New Roman" w:cs="Times New Roman"/>
        </w:rPr>
        <w:t xml:space="preserve">Af denne Contract beholder jeg Hans Olsen som Sælger Originalen hvoraf  jeg </w:t>
      </w:r>
      <w:r w:rsidR="000A49C7" w:rsidRPr="009F3937">
        <w:rPr>
          <w:rFonts w:ascii="Times New Roman" w:hAnsi="Times New Roman" w:cs="Times New Roman"/>
        </w:rPr>
        <w:t>overlemne</w:t>
      </w:r>
      <w:r w:rsidRPr="009F3937">
        <w:rPr>
          <w:rFonts w:ascii="Times New Roman" w:hAnsi="Times New Roman" w:cs="Times New Roman"/>
        </w:rPr>
        <w:t>r Kjøb</w:t>
      </w:r>
      <w:r w:rsidR="00C87695">
        <w:rPr>
          <w:rFonts w:ascii="Times New Roman" w:hAnsi="Times New Roman" w:cs="Times New Roman"/>
        </w:rPr>
        <w:t>eren Jens Larsen Quelien en bekr</w:t>
      </w:r>
      <w:r w:rsidRPr="009F3937">
        <w:rPr>
          <w:rFonts w:ascii="Times New Roman" w:hAnsi="Times New Roman" w:cs="Times New Roman"/>
        </w:rPr>
        <w:t>æftet Gjenpart.</w:t>
      </w:r>
      <w:r w:rsidRPr="009F3937">
        <w:rPr>
          <w:rFonts w:ascii="Times New Roman" w:hAnsi="Times New Roman" w:cs="Times New Roman"/>
        </w:rPr>
        <w:br/>
      </w:r>
    </w:p>
    <w:p w:rsidR="00C87695" w:rsidRDefault="00C84D13" w:rsidP="00800C17">
      <w:pPr>
        <w:pStyle w:val="Listeavsnitt"/>
        <w:ind w:left="1416"/>
        <w:rPr>
          <w:rFonts w:ascii="Times New Roman" w:hAnsi="Times New Roman" w:cs="Times New Roman"/>
        </w:rPr>
      </w:pPr>
      <w:r w:rsidRPr="00800C17">
        <w:rPr>
          <w:rFonts w:ascii="Times New Roman" w:hAnsi="Times New Roman" w:cs="Times New Roman"/>
        </w:rPr>
        <w:br/>
      </w:r>
      <w:r w:rsidR="0052393E">
        <w:rPr>
          <w:rFonts w:ascii="Times New Roman" w:hAnsi="Times New Roman" w:cs="Times New Roman"/>
        </w:rPr>
        <w:t>Quelien den 15 Februar 1862</w:t>
      </w:r>
    </w:p>
    <w:p w:rsidR="00C87695" w:rsidRDefault="00C87695" w:rsidP="00800C17">
      <w:pPr>
        <w:pStyle w:val="Listeavsnitt"/>
        <w:ind w:left="1416"/>
        <w:rPr>
          <w:rFonts w:ascii="Times New Roman" w:hAnsi="Times New Roman" w:cs="Times New Roman"/>
        </w:rPr>
      </w:pPr>
    </w:p>
    <w:p w:rsidR="00992870" w:rsidRPr="00224539" w:rsidRDefault="00C87695" w:rsidP="00C87695">
      <w:pPr>
        <w:pStyle w:val="Listeavsnit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Olsen Quelien</w:t>
      </w:r>
      <w:r>
        <w:rPr>
          <w:rFonts w:ascii="Times New Roman" w:hAnsi="Times New Roman" w:cs="Times New Roman"/>
        </w:rPr>
        <w:br/>
        <w:t>Jens Larsen Quelien</w:t>
      </w:r>
      <w:bookmarkStart w:id="0" w:name="_GoBack"/>
      <w:bookmarkEnd w:id="0"/>
      <w:r w:rsidR="00224539" w:rsidRPr="00800C17">
        <w:rPr>
          <w:rFonts w:ascii="Times New Roman" w:hAnsi="Times New Roman" w:cs="Times New Roman"/>
        </w:rPr>
        <w:br/>
      </w:r>
    </w:p>
    <w:p w:rsidR="00641D30" w:rsidRDefault="00641D30" w:rsidP="00992870">
      <w:pPr>
        <w:rPr>
          <w:rFonts w:ascii="Times New Roman" w:hAnsi="Times New Roman" w:cs="Times New Roman"/>
        </w:rPr>
      </w:pPr>
    </w:p>
    <w:p w:rsidR="00224539" w:rsidRPr="00224539" w:rsidRDefault="00224539" w:rsidP="00224539">
      <w:pPr>
        <w:ind w:left="1416"/>
        <w:rPr>
          <w:rFonts w:ascii="Times New Roman" w:hAnsi="Times New Roman" w:cs="Times New Roman"/>
          <w:sz w:val="24"/>
          <w:szCs w:val="24"/>
        </w:rPr>
      </w:pPr>
    </w:p>
    <w:sectPr w:rsidR="00224539" w:rsidRPr="0022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429"/>
    <w:multiLevelType w:val="hybridMultilevel"/>
    <w:tmpl w:val="AFD87B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5EA7"/>
    <w:multiLevelType w:val="hybridMultilevel"/>
    <w:tmpl w:val="F0128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F70A0"/>
    <w:multiLevelType w:val="hybridMultilevel"/>
    <w:tmpl w:val="0460582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42E54"/>
    <w:rsid w:val="000564C5"/>
    <w:rsid w:val="00080C32"/>
    <w:rsid w:val="000A49C7"/>
    <w:rsid w:val="00120C06"/>
    <w:rsid w:val="002168C9"/>
    <w:rsid w:val="00224539"/>
    <w:rsid w:val="00236739"/>
    <w:rsid w:val="002A6F7D"/>
    <w:rsid w:val="002F4CE9"/>
    <w:rsid w:val="00375135"/>
    <w:rsid w:val="003B0986"/>
    <w:rsid w:val="005052C5"/>
    <w:rsid w:val="0052393E"/>
    <w:rsid w:val="00525F22"/>
    <w:rsid w:val="0061561D"/>
    <w:rsid w:val="00641D30"/>
    <w:rsid w:val="00703201"/>
    <w:rsid w:val="00703A76"/>
    <w:rsid w:val="007870B9"/>
    <w:rsid w:val="007E1083"/>
    <w:rsid w:val="00800C17"/>
    <w:rsid w:val="008B58A9"/>
    <w:rsid w:val="008B7194"/>
    <w:rsid w:val="008C0166"/>
    <w:rsid w:val="008D5915"/>
    <w:rsid w:val="00992870"/>
    <w:rsid w:val="009B1BBD"/>
    <w:rsid w:val="009F3937"/>
    <w:rsid w:val="00A62FAB"/>
    <w:rsid w:val="00AA59A1"/>
    <w:rsid w:val="00AF600B"/>
    <w:rsid w:val="00BB779E"/>
    <w:rsid w:val="00C84D13"/>
    <w:rsid w:val="00C87695"/>
    <w:rsid w:val="00D24D8F"/>
    <w:rsid w:val="00F679EC"/>
    <w:rsid w:val="00FC725B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7</cp:revision>
  <cp:lastPrinted>2017-12-03T10:26:00Z</cp:lastPrinted>
  <dcterms:created xsi:type="dcterms:W3CDTF">2017-11-25T17:06:00Z</dcterms:created>
  <dcterms:modified xsi:type="dcterms:W3CDTF">2017-12-11T16:55:00Z</dcterms:modified>
</cp:coreProperties>
</file>